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CDA93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昆明市第十五水质净化厂《安全现状评价》《双重预防机制》《生产安全事故应急预案》编制项目询价比选成交结果公示</w:t>
      </w:r>
    </w:p>
    <w:p w14:paraId="4BD741A4">
      <w:pPr>
        <w:spacing w:line="560" w:lineRule="exact"/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昆明城市污水处理运营有限责任公司于2026年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昆明市第十五水质净化厂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〈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安全现状评价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〉〈</w:t>
      </w:r>
      <w:r>
        <w:rPr>
          <w:rFonts w:hint="eastAsia" w:ascii="仿宋_GB2312" w:hAnsi="仿宋_GB2312" w:eastAsia="仿宋_GB2312" w:cs="仿宋_GB2312"/>
          <w:sz w:val="32"/>
          <w:szCs w:val="32"/>
        </w:rPr>
        <w:t>双重预防机制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〉〈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生产安全事故应急预案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〉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询价比选公告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，截至2026年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:00，共有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家单位寄送文件，响应本次询价比选工作。2026年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日召开了询价比选会，经评审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家资质符合，参与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综合评比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。现将该项目成交结果公示如下：</w:t>
      </w:r>
      <w:bookmarkStart w:id="0" w:name="_GoBack"/>
      <w:bookmarkEnd w:id="0"/>
    </w:p>
    <w:p w14:paraId="6BD3BEA3">
      <w:pPr>
        <w:pStyle w:val="2"/>
        <w:spacing w:beforeLines="50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项目名称：昆明市第十五水质净化厂《安全现状评价》《双重预防机制》《生产安全事故应急预案》编制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</w:p>
    <w:p w14:paraId="11026C58">
      <w:pPr>
        <w:spacing w:beforeLines="50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黔宁安全技术有限公司</w:t>
      </w:r>
    </w:p>
    <w:p w14:paraId="15878912">
      <w:pPr>
        <w:spacing w:beforeLines="50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税前：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26415.09元，税率6%，税后：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28000.00元（大写：贰万捌仟元整）</w:t>
      </w:r>
    </w:p>
    <w:p w14:paraId="3103C16A">
      <w:pPr>
        <w:pStyle w:val="2"/>
        <w:spacing w:beforeLines="50" w:afterLines="50" w:line="580" w:lineRule="exact"/>
        <w:ind w:left="2238" w:leftChars="304" w:hanging="160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至30个工作日止</w:t>
      </w:r>
    </w:p>
    <w:p w14:paraId="260689CC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在此，谨对积极参与本项目询价比选的单位表示由衷感谢！</w:t>
      </w:r>
    </w:p>
    <w:p w14:paraId="14231B8C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特此公示！</w:t>
      </w:r>
    </w:p>
    <w:p w14:paraId="4266DB08">
      <w:pPr>
        <w:spacing w:beforeLines="50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人：昆明城市污水处理运营有限责任公司</w:t>
      </w:r>
    </w:p>
    <w:p w14:paraId="339920C0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吕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 w14:paraId="3547CA65">
      <w:pPr>
        <w:spacing w:beforeLines="50" w:afterLines="50" w:line="580" w:lineRule="exact"/>
        <w:ind w:firstLine="640" w:firstLineChars="200"/>
        <w:rPr>
          <w:rFonts w:hint="default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13529230482</w:t>
      </w:r>
    </w:p>
    <w:p w14:paraId="3AB815E7">
      <w:pPr>
        <w:pStyle w:val="2"/>
        <w:jc w:val="right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C37E1E8-0F04-4CB9-BC67-3F90BEB0B55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D16D5D2-CD2B-429F-BA36-CFAD341E7B0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A041DF3-D7DB-4800-873E-B2D6B74A21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46294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8C64073"/>
    <w:rsid w:val="0A27235F"/>
    <w:rsid w:val="0D8C75D1"/>
    <w:rsid w:val="0FB1634B"/>
    <w:rsid w:val="10527B02"/>
    <w:rsid w:val="118D2E06"/>
    <w:rsid w:val="127E3DE4"/>
    <w:rsid w:val="17795811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60E79FF"/>
    <w:rsid w:val="29E420BE"/>
    <w:rsid w:val="2A1D7673"/>
    <w:rsid w:val="2A23347F"/>
    <w:rsid w:val="2AF82868"/>
    <w:rsid w:val="2B2E30A6"/>
    <w:rsid w:val="2C2F37F0"/>
    <w:rsid w:val="30450414"/>
    <w:rsid w:val="30826232"/>
    <w:rsid w:val="31291A10"/>
    <w:rsid w:val="31817A46"/>
    <w:rsid w:val="32BB3DD1"/>
    <w:rsid w:val="33843455"/>
    <w:rsid w:val="347E1E7E"/>
    <w:rsid w:val="35785CD6"/>
    <w:rsid w:val="39594570"/>
    <w:rsid w:val="39761392"/>
    <w:rsid w:val="39B863C1"/>
    <w:rsid w:val="3C5F36C7"/>
    <w:rsid w:val="3EC6070F"/>
    <w:rsid w:val="41833294"/>
    <w:rsid w:val="41F83BB0"/>
    <w:rsid w:val="422C1AAB"/>
    <w:rsid w:val="426119A3"/>
    <w:rsid w:val="44F14D40"/>
    <w:rsid w:val="46111CD0"/>
    <w:rsid w:val="468D65A2"/>
    <w:rsid w:val="471E7F7C"/>
    <w:rsid w:val="485559BC"/>
    <w:rsid w:val="48CD26E3"/>
    <w:rsid w:val="496D09DF"/>
    <w:rsid w:val="498A48EA"/>
    <w:rsid w:val="4ABF0827"/>
    <w:rsid w:val="4BBB5CCD"/>
    <w:rsid w:val="4DFA480C"/>
    <w:rsid w:val="507D1EC7"/>
    <w:rsid w:val="541F297F"/>
    <w:rsid w:val="59FB29AF"/>
    <w:rsid w:val="5B3B0D1E"/>
    <w:rsid w:val="5B557525"/>
    <w:rsid w:val="5C165854"/>
    <w:rsid w:val="5D2C1606"/>
    <w:rsid w:val="5D70323F"/>
    <w:rsid w:val="5F8A11C7"/>
    <w:rsid w:val="60FD7728"/>
    <w:rsid w:val="637F1B94"/>
    <w:rsid w:val="64370110"/>
    <w:rsid w:val="64DA77A9"/>
    <w:rsid w:val="67AE693B"/>
    <w:rsid w:val="68F77CCB"/>
    <w:rsid w:val="6935575E"/>
    <w:rsid w:val="6D6D5995"/>
    <w:rsid w:val="6E7D7FB4"/>
    <w:rsid w:val="6F83245B"/>
    <w:rsid w:val="71BD61D2"/>
    <w:rsid w:val="7229553C"/>
    <w:rsid w:val="74E457A8"/>
    <w:rsid w:val="759871F9"/>
    <w:rsid w:val="75FC6F1D"/>
    <w:rsid w:val="76311976"/>
    <w:rsid w:val="770D005F"/>
    <w:rsid w:val="78782D79"/>
    <w:rsid w:val="7ABC7494"/>
    <w:rsid w:val="7BE83755"/>
    <w:rsid w:val="7E427F82"/>
    <w:rsid w:val="7F1D4BF9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5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394</Words>
  <Characters>441</Characters>
  <Lines>2</Lines>
  <Paragraphs>1</Paragraphs>
  <TotalTime>4</TotalTime>
  <ScaleCrop>false</ScaleCrop>
  <LinksUpToDate>false</LinksUpToDate>
  <CharactersWithSpaces>445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2026-02-06T09:04:00Z</dcterms:created>
  <dc:creator>刘卫国</dc:creator>
  <cp:lastModifiedBy>User</cp:lastModifiedBy>
  <cp:lastPrinted>2022-07-26T08:05:00Z</cp:lastPrinted>
  <dcterms:modified xsi:type="dcterms:W3CDTF">2026-07-01T07:56:08Z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9AE07ABCD348445DA3F086AAB7F11C3B</vt:lpwstr>
  </property>
  <property fmtid="{D5CDD505-2E9C-101B-9397-08002B2CF9AE}" pid="4" name="KSOTemplateDocerSaveRecord">
    <vt:lpwstr>eyJoZGlkIjoiZGQwZDc3NWM2MjZkMTZlMTAzY2QzMzFmMDIyZmUzYzEiLCJ1c2VySWQiOiIzNTA2MTIzODYifQ==</vt:lpwstr>
  </property>
</Properties>
</file>