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050E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4" w:name="_GoBack"/>
      <w:bookmarkStart w:id="0" w:name="OLE_LINK7"/>
      <w:bookmarkStart w:id="1" w:name="OLE_LINK8"/>
      <w:bookmarkStart w:id="2" w:name="OLE_LINK6"/>
      <w:bookmarkStart w:id="3" w:name="OLE_LINK5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昆明和而泰环保工贸有限责任公司</w:t>
      </w:r>
      <w:bookmarkEnd w:id="0"/>
      <w:bookmarkEnd w:id="1"/>
      <w:bookmarkEnd w:id="2"/>
      <w:bookmarkEnd w:id="3"/>
    </w:p>
    <w:p w14:paraId="25CEBCE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职业病危害现状评价服务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询价比选结果公示</w:t>
      </w:r>
    </w:p>
    <w:bookmarkEnd w:id="4"/>
    <w:p w14:paraId="28B4AF94">
      <w:pPr>
        <w:pStyle w:val="2"/>
        <w:rPr>
          <w:rFonts w:hint="eastAsia"/>
        </w:rPr>
      </w:pPr>
    </w:p>
    <w:p w14:paraId="0C98C230">
      <w:pPr>
        <w:pStyle w:val="2"/>
        <w:rPr>
          <w:rFonts w:hint="eastAsia"/>
        </w:rPr>
      </w:pPr>
    </w:p>
    <w:p w14:paraId="59F0AD1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昆明和而泰环保工贸有限责任公司于2026年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日在公司网站发布了《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职业病危害现状评价服务询价比选公告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》，截至2026年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:00，共有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7家单位报名，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截至2026年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11:00，共有6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家单位寄送文件，响应本次询价比选工作。2026年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采供部组织召开询价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比选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家响应单位报价文件密封完好，经评审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家响应单位资质、信誉等均符合本次询价要求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参与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评选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。现将该项目成交结果公示如下：</w:t>
      </w:r>
    </w:p>
    <w:p w14:paraId="1C87C920">
      <w:pPr>
        <w:pStyle w:val="2"/>
        <w:spacing w:before="156" w:beforeLines="50" w:after="156" w:afterLines="50" w:line="580" w:lineRule="exact"/>
        <w:ind w:left="2238" w:leftChars="304" w:hanging="1600" w:hangingChars="5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职业病危害现状评价服务</w:t>
      </w:r>
    </w:p>
    <w:p w14:paraId="3B22EB1B">
      <w:pPr>
        <w:spacing w:before="156" w:beforeLines="50" w:after="156" w:afterLines="50" w:line="58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成交人：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云南佳信环保科技有限公司</w:t>
      </w:r>
    </w:p>
    <w:p w14:paraId="1097AAF7">
      <w:pPr>
        <w:spacing w:before="156" w:beforeLines="50" w:after="156" w:afterLines="50" w:line="580" w:lineRule="exact"/>
        <w:ind w:firstLine="640" w:firstLineChars="200"/>
        <w:rPr>
          <w:rFonts w:hint="default" w:ascii="仿宋" w:hAnsi="仿宋" w:eastAsia="仿宋" w:cs="仿宋_GB2312"/>
          <w:sz w:val="32"/>
          <w:szCs w:val="32"/>
          <w:lang w:val="en-US"/>
        </w:rPr>
      </w:pPr>
      <w:r>
        <w:rPr>
          <w:rFonts w:hint="eastAsia" w:ascii="仿宋" w:hAnsi="仿宋" w:eastAsia="仿宋" w:cs="仿宋_GB2312"/>
          <w:sz w:val="32"/>
          <w:szCs w:val="32"/>
        </w:rPr>
        <w:t>成交价：</w:t>
      </w:r>
      <w:r>
        <w:rPr>
          <w:rFonts w:hint="eastAsia" w:ascii="仿宋" w:hAnsi="仿宋" w:eastAsia="仿宋" w:cs="微软雅黑"/>
          <w:sz w:val="32"/>
          <w:szCs w:val="32"/>
          <w:lang w:val="en-US" w:eastAsia="zh-CN"/>
        </w:rPr>
        <w:t>26000元</w:t>
      </w:r>
    </w:p>
    <w:p w14:paraId="7869C86D">
      <w:pPr>
        <w:pStyle w:val="2"/>
        <w:spacing w:before="156" w:beforeLines="50" w:after="156" w:afterLines="50" w:line="580" w:lineRule="exact"/>
        <w:ind w:left="2238" w:leftChars="304" w:hanging="1600" w:hangingChars="5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服务期限：自合同签订之日起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45个工作日</w:t>
      </w:r>
    </w:p>
    <w:p w14:paraId="010A1EF5">
      <w:pPr>
        <w:spacing w:before="156" w:beforeLines="50" w:after="156" w:afterLines="50" w:line="58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采 购 人：昆明</w:t>
      </w:r>
      <w:r>
        <w:rPr>
          <w:rFonts w:hint="eastAsia" w:ascii="仿宋" w:hAnsi="仿宋" w:eastAsia="仿宋" w:cs="微软雅黑"/>
          <w:sz w:val="32"/>
          <w:szCs w:val="32"/>
        </w:rPr>
        <w:t>和而泰</w:t>
      </w:r>
      <w:r>
        <w:rPr>
          <w:rFonts w:hint="eastAsia" w:ascii="仿宋" w:hAnsi="仿宋" w:eastAsia="仿宋" w:cs="___WRD_EMBED_SUB_48"/>
          <w:sz w:val="32"/>
          <w:szCs w:val="32"/>
        </w:rPr>
        <w:t>环</w:t>
      </w:r>
      <w:r>
        <w:rPr>
          <w:rFonts w:hint="eastAsia" w:ascii="仿宋" w:hAnsi="仿宋" w:eastAsia="仿宋" w:cs="微软雅黑"/>
          <w:sz w:val="32"/>
          <w:szCs w:val="32"/>
        </w:rPr>
        <w:t>保</w:t>
      </w:r>
      <w:r>
        <w:rPr>
          <w:rFonts w:hint="eastAsia" w:ascii="仿宋" w:hAnsi="仿宋" w:eastAsia="仿宋" w:cs="___WRD_EMBED_SUB_48"/>
          <w:sz w:val="32"/>
          <w:szCs w:val="32"/>
        </w:rPr>
        <w:t>工</w:t>
      </w:r>
      <w:r>
        <w:rPr>
          <w:rFonts w:hint="eastAsia" w:ascii="仿宋" w:hAnsi="仿宋" w:eastAsia="仿宋" w:cs="微软雅黑"/>
          <w:sz w:val="32"/>
          <w:szCs w:val="32"/>
        </w:rPr>
        <w:t>贸</w:t>
      </w:r>
      <w:r>
        <w:rPr>
          <w:rFonts w:hint="eastAsia" w:ascii="仿宋" w:hAnsi="仿宋" w:eastAsia="仿宋" w:cs="仿宋_GB2312"/>
          <w:sz w:val="32"/>
          <w:szCs w:val="32"/>
        </w:rPr>
        <w:t>有限责任公司</w:t>
      </w:r>
    </w:p>
    <w:p w14:paraId="302CD941">
      <w:pPr>
        <w:spacing w:before="156" w:beforeLines="50" w:after="156" w:afterLines="50" w:line="58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 系 人：</w:t>
      </w:r>
      <w:r>
        <w:rPr>
          <w:rFonts w:hint="eastAsia" w:ascii="仿宋" w:hAnsi="仿宋" w:eastAsia="仿宋" w:cs="宋体"/>
          <w:sz w:val="32"/>
          <w:szCs w:val="32"/>
        </w:rPr>
        <w:t>王老师</w:t>
      </w:r>
    </w:p>
    <w:p w14:paraId="16A20B5D">
      <w:pPr>
        <w:spacing w:before="156" w:beforeLines="50" w:after="156" w:afterLines="50" w:line="580" w:lineRule="exact"/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联系方式：15925201910</w:t>
      </w:r>
    </w:p>
    <w:p w14:paraId="57B2D486">
      <w:pPr>
        <w:pStyle w:val="2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昆明和而泰环保工贸有限责任公司</w:t>
      </w:r>
    </w:p>
    <w:p w14:paraId="3E75912B">
      <w:pPr>
        <w:pStyle w:val="2"/>
        <w:ind w:right="128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2026年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60959FF7-3698-4270-9EB8-B405747B2A8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ACF0950-6F69-4838-A2FC-D50C0CB6951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AC0A02C-92BB-4835-834B-795730A6B2B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4DB5EA7D-0242-49DE-8B47-B13412E0DFB6}"/>
  </w:font>
  <w:font w:name="___WRD_EMBED_SUB_48">
    <w:altName w:val="宋体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5" w:fontKey="{C29FE03D-7F81-4191-A67A-6E1640A970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23B7"/>
    <w:rsid w:val="000D4EDD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A1A8F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1BC0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310B8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9555E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3FFA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3E4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05D50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5431D68"/>
    <w:rsid w:val="06C51027"/>
    <w:rsid w:val="0764271A"/>
    <w:rsid w:val="07AF7E3A"/>
    <w:rsid w:val="08C64073"/>
    <w:rsid w:val="0A27235F"/>
    <w:rsid w:val="0D8C75D1"/>
    <w:rsid w:val="0FB1634B"/>
    <w:rsid w:val="10527B02"/>
    <w:rsid w:val="11532893"/>
    <w:rsid w:val="118D2E06"/>
    <w:rsid w:val="127E3DE4"/>
    <w:rsid w:val="14D35725"/>
    <w:rsid w:val="17795811"/>
    <w:rsid w:val="19223C1B"/>
    <w:rsid w:val="197233CD"/>
    <w:rsid w:val="1BB83309"/>
    <w:rsid w:val="1C8353A4"/>
    <w:rsid w:val="1CA052D4"/>
    <w:rsid w:val="1CA618F2"/>
    <w:rsid w:val="1E0C2A73"/>
    <w:rsid w:val="1E3B79F5"/>
    <w:rsid w:val="210C5F98"/>
    <w:rsid w:val="22156A2E"/>
    <w:rsid w:val="227D4424"/>
    <w:rsid w:val="22D96A74"/>
    <w:rsid w:val="237C4E64"/>
    <w:rsid w:val="260E79FF"/>
    <w:rsid w:val="29E420BE"/>
    <w:rsid w:val="2A1D7673"/>
    <w:rsid w:val="2A23347F"/>
    <w:rsid w:val="2AF82868"/>
    <w:rsid w:val="2B2E30A6"/>
    <w:rsid w:val="30450414"/>
    <w:rsid w:val="30826232"/>
    <w:rsid w:val="31291A10"/>
    <w:rsid w:val="31817A46"/>
    <w:rsid w:val="32BB3DD1"/>
    <w:rsid w:val="33843455"/>
    <w:rsid w:val="347E1E7E"/>
    <w:rsid w:val="35785CD6"/>
    <w:rsid w:val="39594570"/>
    <w:rsid w:val="39761392"/>
    <w:rsid w:val="39B863C1"/>
    <w:rsid w:val="3C5F36C7"/>
    <w:rsid w:val="3EC6070F"/>
    <w:rsid w:val="41833294"/>
    <w:rsid w:val="41F83BB0"/>
    <w:rsid w:val="422C1AAB"/>
    <w:rsid w:val="44F14D40"/>
    <w:rsid w:val="46111CD0"/>
    <w:rsid w:val="468D65A2"/>
    <w:rsid w:val="471E7F7C"/>
    <w:rsid w:val="485559BC"/>
    <w:rsid w:val="48CD26E3"/>
    <w:rsid w:val="496D09DF"/>
    <w:rsid w:val="4ABF0827"/>
    <w:rsid w:val="4BBB5CCD"/>
    <w:rsid w:val="4DFA480C"/>
    <w:rsid w:val="505D2E19"/>
    <w:rsid w:val="507D1EC7"/>
    <w:rsid w:val="541F297F"/>
    <w:rsid w:val="59FB29AF"/>
    <w:rsid w:val="5B3B0D1E"/>
    <w:rsid w:val="5B557525"/>
    <w:rsid w:val="5C165854"/>
    <w:rsid w:val="5D2C1606"/>
    <w:rsid w:val="5D70323F"/>
    <w:rsid w:val="5F8A11C7"/>
    <w:rsid w:val="60FD7728"/>
    <w:rsid w:val="637F1B94"/>
    <w:rsid w:val="64370110"/>
    <w:rsid w:val="64DA77A9"/>
    <w:rsid w:val="67AE693B"/>
    <w:rsid w:val="68F77CCB"/>
    <w:rsid w:val="6935575E"/>
    <w:rsid w:val="6D6D5995"/>
    <w:rsid w:val="6E7D7FB4"/>
    <w:rsid w:val="6F83245B"/>
    <w:rsid w:val="7229553C"/>
    <w:rsid w:val="74E457A8"/>
    <w:rsid w:val="759871F9"/>
    <w:rsid w:val="75FC6F1D"/>
    <w:rsid w:val="76311976"/>
    <w:rsid w:val="770D005F"/>
    <w:rsid w:val="78782D79"/>
    <w:rsid w:val="78D60E17"/>
    <w:rsid w:val="7BE83755"/>
    <w:rsid w:val="7E427F82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4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5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6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字符"/>
    <w:basedOn w:val="12"/>
    <w:link w:val="9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8"/>
    <w:qFormat/>
    <w:uiPriority w:val="99"/>
    <w:rPr>
      <w:sz w:val="18"/>
      <w:szCs w:val="18"/>
    </w:rPr>
  </w:style>
  <w:style w:type="character" w:customStyle="1" w:styleId="16">
    <w:name w:val="批注框文本 字符"/>
    <w:basedOn w:val="12"/>
    <w:link w:val="7"/>
    <w:semiHidden/>
    <w:qFormat/>
    <w:uiPriority w:val="99"/>
    <w:rPr>
      <w:sz w:val="18"/>
      <w:szCs w:val="18"/>
    </w:rPr>
  </w:style>
  <w:style w:type="character" w:customStyle="1" w:styleId="17">
    <w:name w:val="日期 字符"/>
    <w:basedOn w:val="12"/>
    <w:link w:val="6"/>
    <w:semiHidden/>
    <w:qFormat/>
    <w:uiPriority w:val="99"/>
  </w:style>
  <w:style w:type="paragraph" w:customStyle="1" w:styleId="18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25bc86d3-1cd4-43a0-bcb5-6046083ef5fe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59F0AD12</paraID>
      <start>56</start>
      <end>57</end>
      <status>unmodified</status>
      <modifiedWord/>
      <trackRevisions>false</trackRevisions>
    </reviewItem>
    <reviewItem>
      <errorID>68580d1b-4503-470d-94a2-4766424075a7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59F0AD12</paraID>
      <start>67</start>
      <end>68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69585E7-73A1-4F18-824C-F35F9CF22A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349</Words>
  <Characters>397</Characters>
  <Lines>3</Lines>
  <Paragraphs>1</Paragraphs>
  <TotalTime>10</TotalTime>
  <ScaleCrop>false</ScaleCrop>
  <LinksUpToDate>false</LinksUpToDate>
  <CharactersWithSpaces>401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_远</cp:lastModifiedBy>
  <cp:lastPrinted>2022-07-26T08:05:00Z</cp:lastPrinted>
  <dcterms:modified xsi:type="dcterms:W3CDTF">2026-10-30T09:30:07Z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4F39DF61603D4130AD3E96AE7F84F948_13</vt:lpwstr>
  </property>
  <property fmtid="{D5CDD505-2E9C-101B-9397-08002B2CF9AE}" pid="4" name="KSOTemplateDocerSaveRecord">
    <vt:lpwstr>eyJoZGlkIjoiOGEyNDBjM2IxOTlhY2M4NzZlMjJjZjNhY2U1ZjVjY2QiLCJ1c2VySWQiOiIyOTg1NDAyNjIifQ==</vt:lpwstr>
  </property>
</Properties>
</file>